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86" w:rsidRDefault="00A74A86" w:rsidP="00A74A86">
      <w:pPr>
        <w:jc w:val="center"/>
        <w:rPr>
          <w:rFonts w:ascii="Monotype Corsiva" w:hAnsi="Monotype Corsiva"/>
          <w:b/>
          <w:sz w:val="52"/>
          <w:szCs w:val="52"/>
        </w:rPr>
      </w:pPr>
      <w:r>
        <w:rPr>
          <w:rFonts w:ascii="Monotype Corsiva" w:hAnsi="Monotype Corsiva"/>
          <w:b/>
          <w:sz w:val="52"/>
          <w:szCs w:val="52"/>
        </w:rPr>
        <w:t>PROJET   DIDACTIQUE</w:t>
      </w:r>
    </w:p>
    <w:p w:rsidR="00A74A86" w:rsidRDefault="00A74A86" w:rsidP="00A74A86">
      <w:pPr>
        <w:pStyle w:val="NoSpacing"/>
      </w:pPr>
      <w:r>
        <w:rPr>
          <w:b/>
        </w:rPr>
        <w:t>Date</w:t>
      </w:r>
      <w:r>
        <w:t>: le 24 mai 2012</w:t>
      </w:r>
    </w:p>
    <w:p w:rsidR="00A74A86" w:rsidRDefault="00A74A86" w:rsidP="00A74A86">
      <w:pPr>
        <w:pStyle w:val="NoSpacing"/>
      </w:pPr>
      <w:r>
        <w:rPr>
          <w:rFonts w:cs="Calibri"/>
          <w:b/>
        </w:rPr>
        <w:t>É</w:t>
      </w:r>
      <w:r>
        <w:rPr>
          <w:b/>
        </w:rPr>
        <w:t>cole</w:t>
      </w:r>
      <w:r>
        <w:t>: Le Lycee Theorique I.C Dragusanu Victoria</w:t>
      </w:r>
    </w:p>
    <w:p w:rsidR="00A74A86" w:rsidRDefault="00A74A86" w:rsidP="00A74A86">
      <w:pPr>
        <w:pStyle w:val="NoSpacing"/>
      </w:pPr>
      <w:r>
        <w:rPr>
          <w:b/>
        </w:rPr>
        <w:t>Enseignant</w:t>
      </w:r>
      <w:r>
        <w:t>: Silea Anda Laura</w:t>
      </w:r>
    </w:p>
    <w:p w:rsidR="00A74A86" w:rsidRDefault="00A74A86" w:rsidP="00A74A86">
      <w:pPr>
        <w:pStyle w:val="NoSpacing"/>
      </w:pPr>
      <w:r>
        <w:rPr>
          <w:b/>
        </w:rPr>
        <w:t>Classe</w:t>
      </w:r>
      <w:r>
        <w:t>:  a X -a U</w:t>
      </w:r>
    </w:p>
    <w:p w:rsidR="00A74A86" w:rsidRDefault="00A74A86" w:rsidP="00A74A86">
      <w:pPr>
        <w:pStyle w:val="NoSpacing"/>
      </w:pPr>
      <w:r>
        <w:rPr>
          <w:b/>
        </w:rPr>
        <w:t>Manuel</w:t>
      </w:r>
      <w:r>
        <w:t>: Limba Franceza, VA Paus, R Mladinescu, M Sima, clasa a X-a , EDP</w:t>
      </w:r>
    </w:p>
    <w:p w:rsidR="00A74A86" w:rsidRDefault="00A74A86" w:rsidP="00A74A86">
      <w:pPr>
        <w:pStyle w:val="NoSpacing"/>
      </w:pPr>
      <w:r>
        <w:rPr>
          <w:b/>
        </w:rPr>
        <w:t>Unit</w:t>
      </w:r>
      <w:r>
        <w:rPr>
          <w:rFonts w:cs="Calibri"/>
          <w:b/>
        </w:rPr>
        <w:t>é</w:t>
      </w:r>
      <w:r>
        <w:t>: Unité 7</w:t>
      </w:r>
    </w:p>
    <w:p w:rsidR="00A74A86" w:rsidRDefault="00A74A86" w:rsidP="00A74A86">
      <w:pPr>
        <w:pStyle w:val="NoSpacing"/>
      </w:pPr>
      <w:r>
        <w:rPr>
          <w:b/>
        </w:rPr>
        <w:t>Sujet de la le</w:t>
      </w:r>
      <w:r>
        <w:rPr>
          <w:rFonts w:cs="Calibri"/>
          <w:b/>
        </w:rPr>
        <w:t>ç</w:t>
      </w:r>
      <w:r>
        <w:rPr>
          <w:b/>
        </w:rPr>
        <w:t>on</w:t>
      </w:r>
      <w:r>
        <w:t>:  Un pays et ses legendes</w:t>
      </w:r>
    </w:p>
    <w:p w:rsidR="00A74A86" w:rsidRDefault="00A74A86" w:rsidP="00A74A86">
      <w:pPr>
        <w:pStyle w:val="NoSpacing"/>
      </w:pPr>
      <w:r>
        <w:rPr>
          <w:b/>
        </w:rPr>
        <w:t>Type de la le</w:t>
      </w:r>
      <w:r>
        <w:rPr>
          <w:rFonts w:cs="Calibri"/>
          <w:b/>
        </w:rPr>
        <w:t>ç</w:t>
      </w:r>
      <w:r>
        <w:rPr>
          <w:b/>
        </w:rPr>
        <w:t>on</w:t>
      </w:r>
      <w:r>
        <w:t>: Le</w:t>
      </w:r>
      <w:r>
        <w:rPr>
          <w:rFonts w:cs="Calibri"/>
        </w:rPr>
        <w:t>ç</w:t>
      </w:r>
      <w:r>
        <w:t>on de communication</w:t>
      </w:r>
    </w:p>
    <w:p w:rsidR="00A74A86" w:rsidRDefault="00A74A86" w:rsidP="00A74A86">
      <w:pPr>
        <w:pStyle w:val="NoSpacing"/>
      </w:pPr>
      <w:r>
        <w:rPr>
          <w:b/>
        </w:rPr>
        <w:t>But</w:t>
      </w:r>
      <w:r>
        <w:t xml:space="preserve">:  Enrichir le vocabulaire des </w:t>
      </w:r>
      <w:r>
        <w:rPr>
          <w:rFonts w:cs="Calibri"/>
        </w:rPr>
        <w:t>élèves, développer leur capacité productive</w:t>
      </w:r>
      <w:r>
        <w:t>;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 xml:space="preserve">         É</w:t>
      </w:r>
      <w:r>
        <w:t>veiller l’admiration et l’amour des</w:t>
      </w:r>
      <w:r>
        <w:rPr>
          <w:rFonts w:cs="Calibri"/>
        </w:rPr>
        <w:t xml:space="preserve"> élèves pour les beautés, les traditions et les richesses de la    </w:t>
      </w:r>
    </w:p>
    <w:p w:rsidR="00A74A86" w:rsidRDefault="00A74A86" w:rsidP="00A74A86">
      <w:pPr>
        <w:pStyle w:val="NoSpacing"/>
      </w:pPr>
      <w:r>
        <w:rPr>
          <w:rFonts w:cs="Calibri"/>
        </w:rPr>
        <w:t xml:space="preserve">         région de la Provence</w:t>
      </w:r>
      <w:r>
        <w:t xml:space="preserve"> </w:t>
      </w:r>
      <w:r>
        <w:rPr>
          <w:rFonts w:cs="Calibri"/>
        </w:rPr>
        <w:t>;</w:t>
      </w:r>
    </w:p>
    <w:p w:rsidR="00A74A86" w:rsidRDefault="00A74A86" w:rsidP="00A74A86">
      <w:pPr>
        <w:pStyle w:val="NoSpacing"/>
      </w:pPr>
      <w:r>
        <w:rPr>
          <w:rFonts w:cs="Calibri"/>
        </w:rPr>
        <w:t xml:space="preserve">         É</w:t>
      </w:r>
      <w:r>
        <w:t>veiller l’int</w:t>
      </w:r>
      <w:r>
        <w:rPr>
          <w:rFonts w:cs="Calibri"/>
        </w:rPr>
        <w:t>é</w:t>
      </w:r>
      <w:r>
        <w:t>r</w:t>
      </w:r>
      <w:r>
        <w:rPr>
          <w:rFonts w:cs="Calibri"/>
        </w:rPr>
        <w:t>ê</w:t>
      </w:r>
      <w:r>
        <w:t xml:space="preserve">t des </w:t>
      </w:r>
      <w:r>
        <w:rPr>
          <w:rFonts w:cs="Calibri"/>
        </w:rPr>
        <w:t>élèves pour la langue française.</w:t>
      </w:r>
    </w:p>
    <w:p w:rsidR="00A74A86" w:rsidRDefault="00A74A86" w:rsidP="00A74A86">
      <w:pPr>
        <w:pStyle w:val="NoSpacing"/>
      </w:pPr>
    </w:p>
    <w:p w:rsidR="00A74A86" w:rsidRDefault="00A74A86" w:rsidP="00A74A86">
      <w:pPr>
        <w:pStyle w:val="NoSpacing"/>
        <w:ind w:firstLine="708"/>
        <w:rPr>
          <w:rFonts w:cs="Calibri"/>
        </w:rPr>
      </w:pPr>
      <w:r>
        <w:rPr>
          <w:b/>
        </w:rPr>
        <w:t>Objectif g</w:t>
      </w:r>
      <w:r>
        <w:rPr>
          <w:rFonts w:cs="Calibri"/>
          <w:b/>
        </w:rPr>
        <w:t>énéral</w:t>
      </w:r>
      <w:r>
        <w:rPr>
          <w:rFonts w:cs="Calibri"/>
        </w:rPr>
        <w:t>:</w:t>
      </w:r>
    </w:p>
    <w:p w:rsidR="00A74A86" w:rsidRDefault="00A74A86" w:rsidP="00A74A86">
      <w:pPr>
        <w:pStyle w:val="NoSpacing"/>
        <w:ind w:firstLine="708"/>
        <w:rPr>
          <w:rFonts w:cs="Calibri"/>
        </w:rPr>
      </w:pPr>
      <w:r>
        <w:rPr>
          <w:rFonts w:cs="Calibri"/>
        </w:rPr>
        <w:t xml:space="preserve">Former des habilités et des habitudes </w:t>
      </w:r>
      <w:r>
        <w:rPr>
          <w:lang w:val="fr-FR"/>
        </w:rPr>
        <w:t xml:space="preserve">sur </w:t>
      </w:r>
      <w:r>
        <w:rPr>
          <w:rFonts w:cs="Calibri"/>
        </w:rPr>
        <w:t xml:space="preserve">des différentes situations de communication. </w:t>
      </w:r>
    </w:p>
    <w:p w:rsidR="00A74A86" w:rsidRDefault="00A74A86" w:rsidP="00A74A86">
      <w:pPr>
        <w:pStyle w:val="NoSpacing"/>
        <w:ind w:firstLine="708"/>
        <w:rPr>
          <w:rFonts w:cs="Calibri"/>
        </w:rPr>
      </w:pPr>
      <w:r>
        <w:rPr>
          <w:rFonts w:cs="Calibri"/>
        </w:rPr>
        <w:t>La formation et le développement de l’expression orale et  écrite.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 xml:space="preserve">              Techniques d’enseignement du français orale et écrite, activités communicatives en classe de  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 xml:space="preserve">               langue française.</w:t>
      </w:r>
    </w:p>
    <w:p w:rsidR="00A74A86" w:rsidRDefault="00A74A86" w:rsidP="00A74A86">
      <w:pPr>
        <w:pStyle w:val="NoSpacing"/>
        <w:ind w:firstLine="708"/>
        <w:rPr>
          <w:rFonts w:cs="Calibri"/>
          <w:b/>
        </w:rPr>
      </w:pPr>
    </w:p>
    <w:p w:rsidR="00A74A86" w:rsidRDefault="00A74A86" w:rsidP="00A74A86">
      <w:pPr>
        <w:pStyle w:val="NoSpacing"/>
        <w:ind w:firstLine="708"/>
        <w:rPr>
          <w:rFonts w:cs="Calibri"/>
          <w:b/>
        </w:rPr>
      </w:pPr>
      <w:r>
        <w:rPr>
          <w:rFonts w:cs="Calibri"/>
          <w:b/>
        </w:rPr>
        <w:t>Objectif operationnels:</w:t>
      </w:r>
    </w:p>
    <w:p w:rsidR="00A74A86" w:rsidRDefault="00A74A86" w:rsidP="00A74A86">
      <w:pPr>
        <w:pStyle w:val="NoSpacing"/>
        <w:jc w:val="both"/>
        <w:rPr>
          <w:rFonts w:cs="Calibri"/>
          <w:b/>
        </w:rPr>
      </w:pP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  <w:b/>
        </w:rPr>
        <w:t xml:space="preserve">Informatifs: </w:t>
      </w:r>
      <w:r>
        <w:rPr>
          <w:rFonts w:cs="Calibri"/>
        </w:rPr>
        <w:t xml:space="preserve">Les élèves doivent savoir reconnaître les départements de la Bretagne et les villes                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  importantes de chacun d’eux.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  Les élèves doivent savoir découvrir les trésors d’architecture et ce que cette région a du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  particulier.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  Les élèves doivent savoir s’informer sur la position géographique de chaque 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  département, des traditions et des villes qui attirent les touristes.</w:t>
      </w:r>
    </w:p>
    <w:p w:rsidR="00A74A86" w:rsidRDefault="00A74A86" w:rsidP="00A74A86">
      <w:pPr>
        <w:pStyle w:val="NoSpacing"/>
        <w:jc w:val="both"/>
        <w:rPr>
          <w:rFonts w:cs="Calibri"/>
          <w:b/>
        </w:rPr>
      </w:pP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  <w:b/>
        </w:rPr>
        <w:t xml:space="preserve">Formatifs: </w:t>
      </w:r>
      <w:r>
        <w:rPr>
          <w:rFonts w:cs="Calibri"/>
        </w:rPr>
        <w:t xml:space="preserve"> Les élèves doivent utiliser correctement l’information reçue pour réaliser le puzzle de la  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région.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Les élèves doivent répondre aux questions à la fin de chaque matériel pour démontrer la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compréhension du texte lu.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Les élèves doivent savoir énumérer des villes et d’autres choses importantes de chaque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   département.</w:t>
      </w:r>
    </w:p>
    <w:p w:rsidR="00A74A86" w:rsidRDefault="00A74A86" w:rsidP="00A74A86">
      <w:pPr>
        <w:pStyle w:val="NoSpacing"/>
        <w:jc w:val="both"/>
        <w:rPr>
          <w:rFonts w:cs="Calibri"/>
          <w:b/>
        </w:rPr>
      </w:pP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  <w:b/>
        </w:rPr>
        <w:t>Affectifs:</w:t>
      </w:r>
      <w:r>
        <w:rPr>
          <w:rFonts w:cs="Calibri"/>
        </w:rPr>
        <w:t xml:space="preserve"> Les élèves doivent saisir la richesse de la langue française, les faire comprendre et aimer le                              </w:t>
      </w:r>
    </w:p>
    <w:p w:rsidR="00A74A86" w:rsidRDefault="00A74A86" w:rsidP="00A74A86">
      <w:pPr>
        <w:pStyle w:val="NoSpacing"/>
        <w:jc w:val="both"/>
        <w:rPr>
          <w:rFonts w:cs="Calibri"/>
        </w:rPr>
      </w:pPr>
      <w:r>
        <w:rPr>
          <w:rFonts w:cs="Calibri"/>
        </w:rPr>
        <w:t xml:space="preserve">                  français. </w:t>
      </w:r>
    </w:p>
    <w:p w:rsidR="00A74A86" w:rsidRDefault="00A74A86" w:rsidP="00A74A86">
      <w:pPr>
        <w:pStyle w:val="NoSpacing"/>
        <w:rPr>
          <w:rFonts w:cs="Calibri"/>
          <w:b/>
        </w:rPr>
      </w:pP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  <w:b/>
        </w:rPr>
        <w:t>Ressources</w:t>
      </w:r>
      <w:r>
        <w:rPr>
          <w:rFonts w:cs="Calibri"/>
        </w:rPr>
        <w:t>: le matériel en power point, la carte de la Provence et ses départements;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>Lieu du travail: la salle de classe;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>Durée: une heure;</w:t>
      </w:r>
    </w:p>
    <w:p w:rsidR="00A74A86" w:rsidRDefault="00A74A86" w:rsidP="00A74A86">
      <w:pPr>
        <w:pStyle w:val="NoSpacing"/>
        <w:rPr>
          <w:b/>
        </w:rPr>
      </w:pPr>
    </w:p>
    <w:p w:rsidR="00A74A86" w:rsidRDefault="00A74A86" w:rsidP="00A74A86">
      <w:pPr>
        <w:pStyle w:val="NoSpacing"/>
        <w:rPr>
          <w:b/>
        </w:rPr>
      </w:pPr>
    </w:p>
    <w:p w:rsidR="00A74A86" w:rsidRDefault="00A74A86" w:rsidP="00A74A86">
      <w:pPr>
        <w:pStyle w:val="NoSpacing"/>
        <w:rPr>
          <w:b/>
        </w:rPr>
      </w:pPr>
      <w:r>
        <w:rPr>
          <w:b/>
        </w:rPr>
        <w:t>Start</w:t>
      </w:r>
      <w:r>
        <w:rPr>
          <w:rFonts w:cs="Calibri"/>
          <w:b/>
        </w:rPr>
        <w:t>é</w:t>
      </w:r>
      <w:r>
        <w:rPr>
          <w:b/>
        </w:rPr>
        <w:t>gies didactiques:</w:t>
      </w:r>
    </w:p>
    <w:p w:rsidR="00A74A86" w:rsidRDefault="00A74A86" w:rsidP="00A74A86">
      <w:pPr>
        <w:pStyle w:val="NoSpacing"/>
        <w:rPr>
          <w:rFonts w:cs="Calibri"/>
        </w:rPr>
      </w:pPr>
      <w:r>
        <w:lastRenderedPageBreak/>
        <w:t>M</w:t>
      </w:r>
      <w:r>
        <w:rPr>
          <w:rFonts w:cs="Calibri"/>
        </w:rPr>
        <w:t>é</w:t>
      </w:r>
      <w:r>
        <w:t>thodes et proc</w:t>
      </w:r>
      <w:r>
        <w:rPr>
          <w:rFonts w:cs="Calibri"/>
        </w:rPr>
        <w:t>édés: la conversation, la lecture, les questions mises à la fin de chaque présentation en power point;</w:t>
      </w:r>
    </w:p>
    <w:p w:rsidR="00A74A86" w:rsidRDefault="00A74A86" w:rsidP="00A74A86">
      <w:pPr>
        <w:pStyle w:val="NoSpacing"/>
        <w:rPr>
          <w:rFonts w:cs="Calibri"/>
        </w:rPr>
      </w:pPr>
      <w:r>
        <w:rPr>
          <w:rFonts w:cs="Calibri"/>
        </w:rPr>
        <w:t>Équipement scolaire: le manuel, le tableau noir, des fiches de travail, le vidéo projecteur;</w:t>
      </w:r>
    </w:p>
    <w:p w:rsidR="00A74A86" w:rsidRDefault="00A74A86" w:rsidP="00A74A86">
      <w:pPr>
        <w:pStyle w:val="NoSpacing"/>
      </w:pPr>
      <w:r>
        <w:rPr>
          <w:rFonts w:cs="Calibri"/>
        </w:rPr>
        <w:t>Forme d’organisation: travail en groupe.</w:t>
      </w:r>
    </w:p>
    <w:p w:rsidR="00A74A86" w:rsidRDefault="00A74A86" w:rsidP="00A74A86">
      <w:pPr>
        <w:pStyle w:val="NoSpacing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SC</w:t>
      </w:r>
      <w:r>
        <w:rPr>
          <w:rFonts w:ascii="Monotype Corsiva" w:hAnsi="Monotype Corsiva" w:cs="Calibri"/>
          <w:sz w:val="28"/>
          <w:szCs w:val="28"/>
        </w:rPr>
        <w:t>É</w:t>
      </w:r>
      <w:r>
        <w:rPr>
          <w:rFonts w:ascii="Monotype Corsiva" w:hAnsi="Monotype Corsiva"/>
          <w:sz w:val="28"/>
          <w:szCs w:val="28"/>
        </w:rPr>
        <w:t>NARIO DIDACTIQUE</w:t>
      </w:r>
    </w:p>
    <w:p w:rsidR="00A74A86" w:rsidRDefault="00A74A86" w:rsidP="00A74A86">
      <w:pPr>
        <w:pStyle w:val="NoSpacing"/>
        <w:jc w:val="center"/>
        <w:rPr>
          <w:rFonts w:ascii="Monotype Corsiva" w:hAnsi="Monotype Corsiva"/>
          <w:sz w:val="28"/>
          <w:szCs w:val="28"/>
        </w:rPr>
      </w:pPr>
    </w:p>
    <w:tbl>
      <w:tblPr>
        <w:tblW w:w="5342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1"/>
        <w:gridCol w:w="3184"/>
        <w:gridCol w:w="2339"/>
        <w:gridCol w:w="1784"/>
        <w:gridCol w:w="1023"/>
      </w:tblGrid>
      <w:tr w:rsidR="00A74A86" w:rsidTr="00A74A86"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Les moments de la leçon</w:t>
            </w:r>
          </w:p>
        </w:tc>
        <w:tc>
          <w:tcPr>
            <w:tcW w:w="2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Le contenu informationnel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 stratégie didactique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Le dosage du temps</w:t>
            </w:r>
          </w:p>
        </w:tc>
      </w:tr>
      <w:tr w:rsidR="00A74A86" w:rsidTr="00A74A8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A86" w:rsidRDefault="00A74A8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L’activité de l’enseignant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L’activité des</w:t>
            </w:r>
            <w:r>
              <w:rPr>
                <w:rFonts w:cs="Calibri"/>
              </w:rPr>
              <w:t xml:space="preserve"> élèves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A86" w:rsidRDefault="00A74A8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A86" w:rsidRDefault="00A74A8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La mise en train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 professeur salue les élèves et enregistre les absents. Le professeur éveille l’attention des élèves et crée en classe une atmosphère propice au travail.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répondent au professeur.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La conversation frontale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3’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 contrôle des connaissances acquises au cours de la leçon précédente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86" w:rsidRDefault="00A74A8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professeur demande aux élèves </w:t>
            </w:r>
            <w:r>
              <w:rPr>
                <w:lang w:val="fr-FR"/>
              </w:rPr>
              <w:t xml:space="preserve"> s’ils ont r</w:t>
            </w:r>
            <w:r>
              <w:rPr>
                <w:rFonts w:cs="Calibri"/>
                <w:lang w:val="fr-FR"/>
              </w:rPr>
              <w:t>é</w:t>
            </w:r>
            <w:r>
              <w:rPr>
                <w:lang w:val="fr-FR"/>
              </w:rPr>
              <w:t xml:space="preserve">ussi </w:t>
            </w:r>
            <w:r>
              <w:rPr>
                <w:rFonts w:cs="Calibri"/>
                <w:lang w:val="fr-FR"/>
              </w:rPr>
              <w:t>à</w:t>
            </w:r>
            <w:r>
              <w:rPr>
                <w:lang w:val="fr-FR"/>
              </w:rPr>
              <w:t xml:space="preserve"> finaliser leur devoir. 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répondent au professeur. Les  élèves ont été divisés en 9 groupes tout comme les 9 départements de la Bretagne. Chaque groupe a eu à présenter un département , en présentant au moins une ville avec les images et les informations les plus importantes de chaque région.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La conversation</w:t>
            </w:r>
          </w:p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L’explication </w:t>
            </w:r>
          </w:p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Le dialogue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5’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Passage au nouveau contenu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professeur présente le matériel introductif de la Bretagne, un materiel video. 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Après la présentation, il y a une fiche de travail.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sont attentifs et essaient de se former une image d’ensemble sur la region  de la Bretagne.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Chaque groupe essaie de donner la réponse correcte au fiche du travail.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L’observation</w:t>
            </w:r>
          </w:p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Le dialogue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5’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Communication de nouvelles connaissances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professeur communique aux élèves le titre de la leçon: </w:t>
            </w:r>
            <w:r>
              <w:rPr>
                <w:rFonts w:cs="Calibri"/>
                <w:b/>
              </w:rPr>
              <w:t>„Un pays et ses legendes”</w:t>
            </w:r>
            <w:r>
              <w:rPr>
                <w:rFonts w:cs="Calibri"/>
              </w:rPr>
              <w:t xml:space="preserve"> et les objectifs de la leçon; il écrit au tableau noir le titre de la leçon.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écrivent dans leurs cahiers le titre de la leçon.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L’exposition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2’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Acquisition des connaissances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 professeur demande aux élèves de lire leur reponses.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Chaque groupe a  une fiche de travail préparée pour les autres groupes. Le groupe qui va donner les réponses les plus correctes sera gagnante.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La communication</w:t>
            </w:r>
          </w:p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20’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Fixation de nouvelles connaissances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Il propose aux élèves de jouer un jeu: puzzel.</w:t>
            </w:r>
          </w:p>
          <w:p w:rsidR="00A74A86" w:rsidRDefault="00A74A8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Le puzzel étant accompli, le professeur demande aux élèves d’énumérer les départements et le chef-lieu de chacun d’eux.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Chaque groupe est une pièce dans ce jeu et à la fin de la leçon le puzzel sera accompli.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travaillent en groupe et répondent aux questions.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Le travail en groupe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5’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L’évaluation finale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groupe qui a eu la plus belle représentation et celui qui a donné les plus correctes réponses va recevoir un diplôme.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reçoivent les diplômes.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Observation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5’</w:t>
            </w:r>
          </w:p>
        </w:tc>
      </w:tr>
      <w:tr w:rsidR="00A74A86" w:rsidTr="00A74A86"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L’indication du devoir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 professeur indique le devoir:</w:t>
            </w:r>
          </w:p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Réaliser un dossier avec les régions de votre pays selon le travail d’aujourd’hui.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cs="Calibri"/>
              </w:rPr>
              <w:t>Les élèves notent leur devoir dans leurs cahiers.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Communication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A86" w:rsidRDefault="00A74A86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cs="Calibri"/>
              </w:rPr>
              <w:t>5’</w:t>
            </w:r>
          </w:p>
        </w:tc>
      </w:tr>
    </w:tbl>
    <w:p w:rsidR="00A74A86" w:rsidRDefault="00A74A86" w:rsidP="00A74A86">
      <w:pPr>
        <w:pStyle w:val="NoSpacing"/>
        <w:jc w:val="center"/>
        <w:rPr>
          <w:rFonts w:cs="Calibri"/>
          <w:sz w:val="24"/>
          <w:szCs w:val="24"/>
        </w:rPr>
      </w:pPr>
    </w:p>
    <w:p w:rsidR="00A74A86" w:rsidRDefault="00A74A86" w:rsidP="00A74A86"/>
    <w:p w:rsidR="00A74A86" w:rsidRDefault="00A74A86" w:rsidP="00A74A86"/>
    <w:p w:rsidR="00A74A86" w:rsidRDefault="00A74A86" w:rsidP="00A74A86"/>
    <w:p w:rsidR="005721E4" w:rsidRDefault="005721E4"/>
    <w:sectPr w:rsidR="005721E4" w:rsidSect="00572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74A86"/>
    <w:rsid w:val="000F75F3"/>
    <w:rsid w:val="001973D1"/>
    <w:rsid w:val="004924C0"/>
    <w:rsid w:val="005721E4"/>
    <w:rsid w:val="00A74A86"/>
    <w:rsid w:val="00FF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A86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4A86"/>
    <w:rPr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</dc:creator>
  <cp:lastModifiedBy>Anda</cp:lastModifiedBy>
  <cp:revision>1</cp:revision>
  <dcterms:created xsi:type="dcterms:W3CDTF">2012-06-28T10:29:00Z</dcterms:created>
  <dcterms:modified xsi:type="dcterms:W3CDTF">2012-06-28T10:30:00Z</dcterms:modified>
</cp:coreProperties>
</file>